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974085" w:rsidRDefault="0097408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974085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974085" w:rsidRDefault="0097408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বৈষম্য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আইন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বিরুদ্ধ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কাজ</w:t>
      </w:r>
      <w:proofErr w:type="spellEnd"/>
    </w:p>
    <w:p w14:paraId="10E4E43F" w14:textId="492E691D" w:rsidR="000B2898" w:rsidRPr="00974085" w:rsidRDefault="00974085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t>[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প্রযোজ্য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ফেডারেল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নাগরিক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অধিকার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আইন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অনুপালন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এবং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জাতি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বর্ণ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রাষ্ট্রীয়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মূল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বয়স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অক্ষমতা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লিঙ্গের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(45 CFR § 92.101(a)(2) এ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বর্ণিত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লিঙ্গবৈষম্যের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পরিসীমার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সাথে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সামঞ্জস্যপূর্ণ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>) [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[optional: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লিঙ্গ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যার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মধ্যে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অন্তর্ভুক্ত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রয়েছে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লিঙ্গের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বৈশিষ্ট্য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ইন্টারসেক্স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বৈশিষ্ট্য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গর্ভাবস্থা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সংশ্লিষ্ট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অবস্থা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যৌন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অভিযোজন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লিঙ্গ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পরিচয়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এবং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সেক্স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স্টেরিওটাইপ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সহ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ভিত্তিতে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বৈষম্য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না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>।</w:t>
      </w:r>
      <w:r w:rsidRPr="00974085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974085">
        <w:rPr>
          <w:rFonts w:ascii="Times New Roman" w:eastAsia="Times New Roman" w:hAnsi="Times New Roman"/>
          <w:sz w:val="24"/>
          <w:szCs w:val="24"/>
        </w:rPr>
        <w:t>] [</w:t>
      </w:r>
      <w:bookmarkStart w:id="0" w:name="_Hlk132272512"/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জাতি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বর্ণ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রাষ্ট্রীয়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মূল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বয়স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অক্ষমতা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লিঙ্গের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কারণে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লোকেদের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বাদ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দেয়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না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তাদের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সাথে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কম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পরিমাণে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অনুকূল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আচরণ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না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>।</w:t>
      </w:r>
    </w:p>
    <w:bookmarkEnd w:id="0"/>
    <w:p w14:paraId="02405751" w14:textId="1F851A2C" w:rsidR="00012572" w:rsidRPr="00974085" w:rsidRDefault="00974085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[Optional: [Name of the covered entity]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কাছে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বর্তমানে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HHS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অফিস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ফর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সিভিল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রাইটসের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তরফ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থেকে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একটি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[religious and/or conscience]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অব্যাহ</w:t>
      </w:r>
      <w:r w:rsidRPr="00974085">
        <w:rPr>
          <w:rFonts w:ascii="Times New Roman" w:eastAsia="Times New Roman" w:hAnsi="Times New Roman"/>
          <w:sz w:val="24"/>
          <w:szCs w:val="24"/>
        </w:rPr>
        <w:t>তি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রয়েছে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[name of the covered entity]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 xml:space="preserve">[list provisions of Section 1557 to which the exemption applies, and the scope/terms of that exemption]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অনুপালন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থেকে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অব্যাহতি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প্রদান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>।</w:t>
      </w:r>
    </w:p>
    <w:p w14:paraId="381502EE" w14:textId="367591E6" w:rsidR="000B2898" w:rsidRPr="00974085" w:rsidRDefault="0097408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hAnsi="Times New Roman"/>
          <w:sz w:val="24"/>
          <w:szCs w:val="24"/>
        </w:rPr>
        <w:t> </w:t>
      </w:r>
      <w:r w:rsidRPr="00974085">
        <w:rPr>
          <w:rFonts w:ascii="Times New Roman" w:hAnsi="Times New Roman"/>
          <w:sz w:val="24"/>
          <w:szCs w:val="24"/>
        </w:rPr>
        <w:tab/>
      </w:r>
      <w:r w:rsidRPr="00974085">
        <w:rPr>
          <w:rFonts w:ascii="Times New Roman" w:hAnsi="Times New Roman"/>
          <w:sz w:val="24"/>
          <w:szCs w:val="24"/>
        </w:rPr>
        <w:t>[</w:t>
      </w:r>
      <w:r w:rsidRPr="00974085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974085">
        <w:rPr>
          <w:rFonts w:ascii="Times New Roman" w:hAnsi="Times New Roman"/>
          <w:sz w:val="24"/>
          <w:szCs w:val="24"/>
        </w:rPr>
        <w:t>]:</w:t>
      </w:r>
    </w:p>
    <w:p w14:paraId="191E273A" w14:textId="1F6DC40E" w:rsidR="000B2898" w:rsidRPr="00974085" w:rsidRDefault="0097408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t> </w:t>
      </w:r>
      <w:r w:rsidRPr="00974085"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প্রতিবন্ধী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ব্যক্তিদের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আমাদের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সাথে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কার্যকরভাবে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যোগাযোগ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করার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জন্য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যুক্তিসঙ্গত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সংশোধন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এবং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বিনামূল্যে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উপযুক্ত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সহায়ক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সহযোগিতা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এবং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পরিষেবাদি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প্রদান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যেমন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>:</w:t>
      </w:r>
    </w:p>
    <w:p w14:paraId="34D3897A" w14:textId="77777777" w:rsidR="000B2898" w:rsidRPr="00974085" w:rsidRDefault="0097408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t> </w:t>
      </w:r>
      <w:r w:rsidRPr="00974085">
        <w:rPr>
          <w:rFonts w:ascii="Times New Roman" w:eastAsia="Times New Roman" w:hAnsi="Times New Roman"/>
          <w:sz w:val="24"/>
          <w:szCs w:val="24"/>
        </w:rPr>
        <w:tab/>
      </w:r>
      <w:r w:rsidRPr="00974085"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যোগ্য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সাইন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ল্যাঙ্গুয়েজের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দোভাষী</w:t>
      </w:r>
      <w:proofErr w:type="spellEnd"/>
    </w:p>
    <w:p w14:paraId="324DEA02" w14:textId="6CE9DA00" w:rsidR="000B2898" w:rsidRPr="00974085" w:rsidRDefault="00974085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t> </w:t>
      </w:r>
      <w:r w:rsidRPr="00974085"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অন্যান্য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ফরম্যাটে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লার্জ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প্রিন্ট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অডিও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অ্যাক্সেসযোগ্য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ইলেক</w:t>
      </w:r>
      <w:r w:rsidRPr="00974085">
        <w:rPr>
          <w:rFonts w:ascii="Times New Roman" w:eastAsia="Times New Roman" w:hAnsi="Times New Roman"/>
          <w:sz w:val="24"/>
          <w:szCs w:val="24"/>
        </w:rPr>
        <w:t>ট্রনিক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ফরম্যাট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lastRenderedPageBreak/>
        <w:t>অন্যান্য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ফরম্যাট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লিখিত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তথ্য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>।</w:t>
      </w:r>
    </w:p>
    <w:p w14:paraId="72171CA6" w14:textId="5372481B" w:rsidR="000B2898" w:rsidRPr="00974085" w:rsidRDefault="0097408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t> </w:t>
      </w:r>
      <w:r w:rsidRPr="00974085"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প্রাথমিক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ভাষা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ইংরেজি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নয়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এমন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ব্যক্তিদের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বিনামূল্যে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ভাষা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সহায়তা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পরিষেবাদি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প্রদান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যার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মধ্যে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অন্তর্ভুক্ত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থাকতে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পারে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>:</w:t>
      </w:r>
    </w:p>
    <w:p w14:paraId="7BB308E8" w14:textId="77777777" w:rsidR="000B2898" w:rsidRPr="00974085" w:rsidRDefault="0097408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t> </w:t>
      </w:r>
      <w:r w:rsidRPr="00974085">
        <w:rPr>
          <w:rFonts w:ascii="Times New Roman" w:eastAsia="Times New Roman" w:hAnsi="Times New Roman"/>
          <w:sz w:val="24"/>
          <w:szCs w:val="24"/>
        </w:rPr>
        <w:tab/>
      </w:r>
      <w:r w:rsidRPr="00974085"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যোগ্য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দোভাষী</w:t>
      </w:r>
      <w:proofErr w:type="spellEnd"/>
    </w:p>
    <w:p w14:paraId="1E69AF2F" w14:textId="69CACA9B" w:rsidR="000B2898" w:rsidRPr="00974085" w:rsidRDefault="0097408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t> </w:t>
      </w:r>
      <w:r w:rsidRPr="00974085">
        <w:rPr>
          <w:rFonts w:ascii="Times New Roman" w:eastAsia="Times New Roman" w:hAnsi="Times New Roman"/>
          <w:sz w:val="24"/>
          <w:szCs w:val="24"/>
        </w:rPr>
        <w:tab/>
      </w:r>
      <w:r w:rsidRPr="00974085"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অন্যান্য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ভাষায়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লিখিত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তথ্য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>।</w:t>
      </w:r>
    </w:p>
    <w:p w14:paraId="57725E23" w14:textId="55DFEEE3" w:rsidR="000B2898" w:rsidRPr="00974085" w:rsidRDefault="0097408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t> </w:t>
      </w:r>
      <w:r w:rsidRPr="00974085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যদি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আপনার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যুক্তিসঙ্গত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সংশোধন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উপযুক্ত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সহায়ক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সহযোগিতা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এবং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পরিষেবাদি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ভাষা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সহায়তা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পরিষেবার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প্রয়োজন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হয়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তাহলে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[name of Civil Rights Coordinator]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সাথে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যোগাযোগ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করুন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>।</w:t>
      </w:r>
    </w:p>
    <w:p w14:paraId="59924A2B" w14:textId="53B264F8" w:rsidR="000B2898" w:rsidRPr="00974085" w:rsidRDefault="00974085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যদি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আপনি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মনে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করেন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[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পরিষেবাগুলি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প্রদান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করতে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ব্যর্থ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হয়েছে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অথবা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অন্য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কোনোভাবে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জাতি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বর্ণ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রাষ্ট্রীয়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মূল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বয়স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অক্ষমতা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লিঙ্গের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ভিত্তিতে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বৈষম্য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করেছে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তাহলে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আপনি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নিম্নল</w:t>
      </w:r>
      <w:r w:rsidRPr="00974085">
        <w:rPr>
          <w:rFonts w:ascii="Times New Roman" w:eastAsia="Times New Roman" w:hAnsi="Times New Roman"/>
          <w:sz w:val="24"/>
          <w:szCs w:val="24"/>
        </w:rPr>
        <w:t>িখিত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মাধ্যমে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একটি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অভিযোগ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দায়ের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করতে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পারেন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>: [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 w:rsidRPr="00974085">
        <w:rPr>
          <w:rFonts w:ascii="Times New Roman" w:eastAsia="Times New Roman" w:hAnsi="Times New Roman"/>
          <w:sz w:val="24"/>
          <w:szCs w:val="24"/>
        </w:rPr>
        <w:t>], [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mailing address</w:t>
      </w:r>
      <w:r w:rsidRPr="00974085">
        <w:rPr>
          <w:rFonts w:ascii="Times New Roman" w:eastAsia="Times New Roman" w:hAnsi="Times New Roman"/>
          <w:sz w:val="24"/>
          <w:szCs w:val="24"/>
        </w:rPr>
        <w:t>], [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telephone number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 ], [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TTY number—if covered entity has one</w:t>
      </w:r>
      <w:r w:rsidRPr="00974085">
        <w:rPr>
          <w:rFonts w:ascii="Times New Roman" w:eastAsia="Times New Roman" w:hAnsi="Times New Roman"/>
          <w:sz w:val="24"/>
          <w:szCs w:val="24"/>
        </w:rPr>
        <w:t>], [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fax</w:t>
      </w:r>
      <w:r w:rsidRPr="00974085">
        <w:rPr>
          <w:rFonts w:ascii="Times New Roman" w:eastAsia="Times New Roman" w:hAnsi="Times New Roman"/>
          <w:sz w:val="24"/>
          <w:szCs w:val="24"/>
        </w:rPr>
        <w:t>], [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email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]।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আপনি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সশরীরে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উপস্থিত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হয়ে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অথবা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ডাকযোগে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ফ্যাক্স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ইমেলের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মাধ্যমে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অভিযোগ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দায়ের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করতে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পারেন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।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অভিযোগ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দায়ের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করতে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যদি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আপনার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সহায়তার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প্রয়োজন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হয়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তাহলে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[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আপনাকে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সাহায্য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করার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জন্য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উপলব্ধ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রয়েছে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। </w:t>
      </w:r>
    </w:p>
    <w:p w14:paraId="5C342B36" w14:textId="44384784" w:rsidR="000B2898" w:rsidRPr="00974085" w:rsidRDefault="00974085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এছাড়াও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আপনি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U.S.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ডিপার্টমেন্ট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অফ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হেলথ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অ্যান্ড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হিউম্যান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সার্ভিসেস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অফিস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ফর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সিভিল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রাইটসে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9" w:history="1">
        <w:r w:rsidRPr="00974085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https://ocrportal.hhs.gov/ocr/portal/lobby.jsf</w:t>
        </w:r>
      </w:hyperlink>
      <w:r w:rsidRPr="00974085">
        <w:rPr>
          <w:rFonts w:ascii="Times New Roman" w:eastAsia="Times New Roman" w:hAnsi="Times New Roman"/>
          <w:sz w:val="24"/>
          <w:szCs w:val="24"/>
        </w:rPr>
        <w:t xml:space="preserve">-এ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উপলব্ধ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অফিস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ফর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সিভিল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রাইটসের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কমপ্লেইন্ট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পোর্টালের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মাধ্যমে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ইলেকট্রনিকভাবে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নাগরিক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অধিকারের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অভিযোগ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দায়ের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করতে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পারেন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অথবা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ডাকযোগে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ফোনের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মাধ্যমেও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করতে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পারেন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>:</w:t>
      </w:r>
    </w:p>
    <w:p w14:paraId="43BA4D91" w14:textId="77777777" w:rsidR="007944C5" w:rsidRPr="00974085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86A9D6B" w14:textId="0ADC6278" w:rsidR="000B2898" w:rsidRPr="00974085" w:rsidRDefault="0097408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lastRenderedPageBreak/>
        <w:t>U.S. Department of Health and Human Services</w:t>
      </w:r>
    </w:p>
    <w:p w14:paraId="0D25F3CE" w14:textId="77777777" w:rsidR="000B2898" w:rsidRPr="00974085" w:rsidRDefault="0097408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t>200 Independence Avenue, SW</w:t>
      </w:r>
    </w:p>
    <w:p w14:paraId="0406E8D3" w14:textId="77777777" w:rsidR="000B2898" w:rsidRPr="00974085" w:rsidRDefault="0097408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t xml:space="preserve">Room 509F,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HHH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Building</w:t>
      </w:r>
    </w:p>
    <w:p w14:paraId="181EA8F7" w14:textId="77777777" w:rsidR="000B2898" w:rsidRPr="00974085" w:rsidRDefault="0097408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t xml:space="preserve">Washington, D.C. 20201 </w:t>
      </w:r>
    </w:p>
    <w:p w14:paraId="6B44DC0D" w14:textId="77777777" w:rsidR="000B2898" w:rsidRPr="00974085" w:rsidRDefault="0097408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t>1-800-368-1019, 800-537-7697 (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TDD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>)</w:t>
      </w:r>
    </w:p>
    <w:p w14:paraId="41F90772" w14:textId="77777777" w:rsidR="007944C5" w:rsidRPr="00974085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BBAD423" w14:textId="5D3E8173" w:rsidR="000B2898" w:rsidRPr="00974085" w:rsidRDefault="0097408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অভিযোগ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করার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ফর্ম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এখানে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পাওয়া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যাবে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10" w:history="1">
        <w:r w:rsidRPr="00974085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http://www.hhs.gov/ocr/office/file/index.html</w:t>
        </w:r>
      </w:hyperlink>
      <w:r w:rsidRPr="00974085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59690E77" w14:textId="78A961B9" w:rsidR="00C54C4E" w:rsidRPr="00F132C5" w:rsidRDefault="00974085">
      <w:pPr>
        <w:rPr>
          <w:rFonts w:ascii="Times New Roman" w:hAnsi="Times New Roman"/>
          <w:sz w:val="24"/>
          <w:szCs w:val="24"/>
        </w:rPr>
      </w:pPr>
      <w:r w:rsidRPr="00974085">
        <w:rPr>
          <w:rFonts w:ascii="Times New Roman" w:eastAsia="Times New Roman" w:hAnsi="Times New Roman"/>
          <w:sz w:val="24"/>
          <w:szCs w:val="24"/>
        </w:rPr>
        <w:t>[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If applicable: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এই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বিজ্ঞপ্তিটি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[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name of covered entity's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ওয়েবসাইটে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উপলব্ধ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74085">
        <w:rPr>
          <w:rFonts w:ascii="Times New Roman" w:eastAsia="Times New Roman" w:hAnsi="Times New Roman"/>
          <w:sz w:val="24"/>
          <w:szCs w:val="24"/>
        </w:rPr>
        <w:t>রয়েছে</w:t>
      </w:r>
      <w:proofErr w:type="spellEnd"/>
      <w:r w:rsidRPr="00974085">
        <w:rPr>
          <w:rFonts w:ascii="Times New Roman" w:eastAsia="Times New Roman" w:hAnsi="Times New Roman"/>
          <w:sz w:val="24"/>
          <w:szCs w:val="24"/>
        </w:rPr>
        <w:t xml:space="preserve">: </w:t>
      </w:r>
      <w:r w:rsidRPr="00974085">
        <w:rPr>
          <w:rFonts w:ascii="Times New Roman" w:eastAsia="Times New Roman" w:hAnsi="Times New Roman"/>
          <w:sz w:val="24"/>
          <w:szCs w:val="24"/>
        </w:rPr>
        <w:t>[</w:t>
      </w:r>
      <w:r w:rsidRPr="00974085">
        <w:rPr>
          <w:rFonts w:ascii="Times New Roman" w:eastAsia="Times New Roman" w:hAnsi="Times New Roman"/>
          <w:b/>
          <w:bCs/>
          <w:sz w:val="24"/>
          <w:szCs w:val="24"/>
        </w:rPr>
        <w:t>insert covered entity’s URL</w:t>
      </w:r>
      <w:r w:rsidRPr="00974085">
        <w:rPr>
          <w:rFonts w:ascii="Times New Roman" w:eastAsia="Times New Roman" w:hAnsi="Times New Roman"/>
          <w:sz w:val="24"/>
          <w:szCs w:val="24"/>
        </w:rPr>
        <w:t xml:space="preserve">]].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EAD55" w14:textId="77777777" w:rsidR="00000000" w:rsidRDefault="00974085">
      <w:pPr>
        <w:spacing w:after="0" w:line="240" w:lineRule="auto"/>
      </w:pPr>
      <w:r>
        <w:separator/>
      </w:r>
    </w:p>
  </w:endnote>
  <w:endnote w:type="continuationSeparator" w:id="0">
    <w:p w14:paraId="4BFEDDFE" w14:textId="77777777" w:rsidR="00000000" w:rsidRDefault="00974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6E84" w14:textId="77777777" w:rsidR="00894BFE" w:rsidRDefault="00974085" w:rsidP="006E3652">
      <w:pPr>
        <w:spacing w:after="0" w:line="240" w:lineRule="auto"/>
      </w:pPr>
      <w:r>
        <w:separator/>
      </w:r>
    </w:p>
  </w:footnote>
  <w:footnote w:type="continuationSeparator" w:id="0">
    <w:p w14:paraId="6E12D711" w14:textId="77777777" w:rsidR="00894BFE" w:rsidRDefault="00974085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974085" w:rsidRDefault="00974085" w:rsidP="008A7FE9">
      <w:pPr>
        <w:pStyle w:val="FootnoteText"/>
        <w:rPr>
          <w:b/>
          <w:bCs/>
        </w:rPr>
      </w:pPr>
      <w:r w:rsidRPr="00974085">
        <w:rPr>
          <w:rStyle w:val="FootnoteReference"/>
          <w:b/>
          <w:bCs/>
        </w:rPr>
        <w:footnoteRef/>
      </w:r>
      <w:r w:rsidRPr="00974085">
        <w:rPr>
          <w:b/>
          <w:bCs/>
        </w:rPr>
        <w:t xml:space="preserve"> </w:t>
      </w:r>
      <w:r w:rsidRPr="00974085">
        <w:rPr>
          <w:rFonts w:ascii="Times New Roman" w:hAnsi="Times New Roman"/>
          <w:b/>
          <w:bCs/>
        </w:rPr>
        <w:t xml:space="preserve">This language/approach </w:t>
      </w:r>
      <w:r w:rsidR="005C19EB" w:rsidRPr="00974085">
        <w:rPr>
          <w:rFonts w:ascii="Times New Roman" w:hAnsi="Times New Roman"/>
          <w:b/>
          <w:bCs/>
        </w:rPr>
        <w:t xml:space="preserve">is </w:t>
      </w:r>
      <w:r w:rsidRPr="00974085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74085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2024-04-03T18:08:00Z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